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E8" w:rsidRDefault="00967EE8" w:rsidP="00967EE8">
      <w:pPr>
        <w:jc w:val="both"/>
        <w:rPr>
          <w:rFonts w:ascii="Arial" w:hAnsi="Arial" w:cs="Arial"/>
          <w:b/>
          <w:sz w:val="24"/>
          <w:szCs w:val="24"/>
        </w:rPr>
      </w:pPr>
      <w:bookmarkStart w:id="0" w:name="_GoBack"/>
      <w:bookmarkEnd w:id="0"/>
      <w:r>
        <w:rPr>
          <w:rFonts w:ascii="Arial" w:hAnsi="Arial" w:cs="Arial"/>
          <w:b/>
          <w:sz w:val="24"/>
          <w:szCs w:val="24"/>
        </w:rPr>
        <w:t xml:space="preserve">MODELO DE CLAUSULA DE MEDIACIÓN Y ARBITRAJE EN </w:t>
      </w:r>
      <w:r>
        <w:rPr>
          <w:rFonts w:ascii="Arial" w:hAnsi="Arial" w:cs="Arial"/>
          <w:b/>
          <w:sz w:val="24"/>
          <w:szCs w:val="24"/>
        </w:rPr>
        <w:t xml:space="preserve">EQUIDAD </w:t>
      </w:r>
      <w:r>
        <w:rPr>
          <w:rFonts w:ascii="Arial" w:hAnsi="Arial" w:cs="Arial"/>
          <w:b/>
          <w:sz w:val="24"/>
          <w:szCs w:val="24"/>
        </w:rPr>
        <w:t xml:space="preserve">CON </w:t>
      </w:r>
      <w:r>
        <w:rPr>
          <w:rFonts w:ascii="Arial" w:hAnsi="Arial" w:cs="Arial"/>
          <w:b/>
          <w:sz w:val="24"/>
          <w:szCs w:val="24"/>
        </w:rPr>
        <w:t xml:space="preserve">UN </w:t>
      </w:r>
      <w:r>
        <w:rPr>
          <w:rFonts w:ascii="Arial" w:hAnsi="Arial" w:cs="Arial"/>
          <w:b/>
          <w:sz w:val="24"/>
          <w:szCs w:val="24"/>
        </w:rPr>
        <w:t>ARBITRO</w:t>
      </w:r>
    </w:p>
    <w:p w:rsidR="00967EE8" w:rsidRDefault="00967EE8" w:rsidP="00967EE8">
      <w:pPr>
        <w:jc w:val="both"/>
        <w:rPr>
          <w:rFonts w:ascii="Arial" w:hAnsi="Arial" w:cs="Arial"/>
          <w:b/>
          <w:sz w:val="24"/>
          <w:szCs w:val="24"/>
        </w:rPr>
      </w:pPr>
    </w:p>
    <w:p w:rsidR="00967EE8" w:rsidRDefault="00967EE8" w:rsidP="00967EE8">
      <w:pPr>
        <w:jc w:val="both"/>
        <w:rPr>
          <w:rFonts w:ascii="Arial" w:hAnsi="Arial" w:cs="Arial"/>
          <w:sz w:val="24"/>
          <w:szCs w:val="24"/>
        </w:rPr>
      </w:pPr>
      <w:r>
        <w:rPr>
          <w:rFonts w:ascii="Arial" w:hAnsi="Arial" w:cs="Arial"/>
          <w:sz w:val="24"/>
          <w:szCs w:val="24"/>
        </w:rPr>
        <w:t>Las partes e</w:t>
      </w:r>
      <w:r w:rsidRPr="002A537B">
        <w:rPr>
          <w:rFonts w:ascii="Arial" w:hAnsi="Arial" w:cs="Arial"/>
          <w:sz w:val="24"/>
          <w:szCs w:val="24"/>
        </w:rPr>
        <w:t xml:space="preserve">n caso  de controversia renuncian fuero, domicilio y a la jurisdicción ordinaria, sometiéndose a las siguientes formas de solución: </w:t>
      </w:r>
    </w:p>
    <w:p w:rsidR="00967EE8" w:rsidRDefault="00967EE8" w:rsidP="00967EE8">
      <w:pPr>
        <w:jc w:val="both"/>
        <w:rPr>
          <w:rFonts w:ascii="Arial" w:hAnsi="Arial" w:cs="Arial"/>
          <w:sz w:val="24"/>
          <w:szCs w:val="24"/>
        </w:rPr>
      </w:pPr>
      <w:r w:rsidRPr="002A537B">
        <w:rPr>
          <w:rFonts w:ascii="Arial" w:hAnsi="Arial" w:cs="Arial"/>
          <w:b/>
          <w:sz w:val="24"/>
          <w:szCs w:val="24"/>
        </w:rPr>
        <w:t>1.-</w:t>
      </w:r>
      <w:r w:rsidRPr="002A537B">
        <w:rPr>
          <w:rFonts w:ascii="Arial" w:hAnsi="Arial" w:cs="Arial"/>
          <w:sz w:val="24"/>
          <w:szCs w:val="24"/>
        </w:rPr>
        <w:t xml:space="preserve"> La conversación directa entre las partes que permita solucionar las controversia</w:t>
      </w:r>
      <w:r>
        <w:rPr>
          <w:rFonts w:ascii="Arial" w:hAnsi="Arial" w:cs="Arial"/>
          <w:sz w:val="24"/>
          <w:szCs w:val="24"/>
        </w:rPr>
        <w:t>s a través de la transacción;</w:t>
      </w:r>
    </w:p>
    <w:p w:rsidR="00967EE8" w:rsidRDefault="00967EE8" w:rsidP="00967EE8">
      <w:pPr>
        <w:jc w:val="both"/>
        <w:rPr>
          <w:rFonts w:ascii="Arial" w:hAnsi="Arial" w:cs="Arial"/>
          <w:sz w:val="24"/>
          <w:szCs w:val="24"/>
        </w:rPr>
      </w:pPr>
      <w:r w:rsidRPr="002A537B">
        <w:rPr>
          <w:rFonts w:ascii="Arial" w:hAnsi="Arial" w:cs="Arial"/>
          <w:b/>
          <w:sz w:val="24"/>
          <w:szCs w:val="24"/>
        </w:rPr>
        <w:t>2.-</w:t>
      </w:r>
      <w:r w:rsidRPr="002A537B">
        <w:rPr>
          <w:rFonts w:ascii="Arial" w:hAnsi="Arial" w:cs="Arial"/>
          <w:sz w:val="24"/>
          <w:szCs w:val="24"/>
        </w:rPr>
        <w:t xml:space="preserve"> La Mediación ante cualquier centro habilitado para el efecto dentro de la ciudad </w:t>
      </w:r>
      <w:proofErr w:type="gramStart"/>
      <w:r w:rsidRPr="002A537B">
        <w:rPr>
          <w:rFonts w:ascii="Arial" w:hAnsi="Arial" w:cs="Arial"/>
          <w:sz w:val="24"/>
          <w:szCs w:val="24"/>
        </w:rPr>
        <w:t xml:space="preserve">de </w:t>
      </w:r>
      <w:r w:rsidR="00D758E6">
        <w:rPr>
          <w:rFonts w:ascii="Arial" w:hAnsi="Arial" w:cs="Arial"/>
          <w:sz w:val="24"/>
          <w:szCs w:val="24"/>
        </w:rPr>
        <w:t>…</w:t>
      </w:r>
      <w:proofErr w:type="gramEnd"/>
      <w:r w:rsidR="00D758E6">
        <w:rPr>
          <w:rFonts w:ascii="Arial" w:hAnsi="Arial" w:cs="Arial"/>
          <w:sz w:val="24"/>
          <w:szCs w:val="24"/>
        </w:rPr>
        <w:t>……………</w:t>
      </w:r>
      <w:r w:rsidRPr="002A537B">
        <w:rPr>
          <w:rFonts w:ascii="Arial" w:hAnsi="Arial" w:cs="Arial"/>
          <w:sz w:val="24"/>
          <w:szCs w:val="24"/>
        </w:rPr>
        <w:t xml:space="preserve">; y, </w:t>
      </w:r>
    </w:p>
    <w:p w:rsidR="00967EE8" w:rsidRDefault="00967EE8" w:rsidP="00967EE8">
      <w:pPr>
        <w:jc w:val="both"/>
      </w:pPr>
      <w:r w:rsidRPr="002A537B">
        <w:rPr>
          <w:rFonts w:ascii="Arial" w:hAnsi="Arial" w:cs="Arial"/>
          <w:b/>
          <w:sz w:val="24"/>
          <w:szCs w:val="24"/>
        </w:rPr>
        <w:t>3.-</w:t>
      </w:r>
      <w:r w:rsidRPr="002A537B">
        <w:rPr>
          <w:rFonts w:ascii="Arial" w:hAnsi="Arial" w:cs="Arial"/>
          <w:sz w:val="24"/>
          <w:szCs w:val="24"/>
        </w:rPr>
        <w:t xml:space="preserve"> De no llegarse a acuerdos aplicando los medios indicados y continuar con la controversia, los contratantes acuerdan someterse al Arbitraje, procedimiento que podrá ser iniciado </w:t>
      </w:r>
      <w:r>
        <w:rPr>
          <w:rFonts w:ascii="Arial" w:hAnsi="Arial" w:cs="Arial"/>
          <w:sz w:val="24"/>
          <w:szCs w:val="24"/>
        </w:rPr>
        <w:t>por cualquiera de las partes</w:t>
      </w:r>
      <w:r w:rsidRPr="002A537B">
        <w:rPr>
          <w:rFonts w:ascii="Arial" w:hAnsi="Arial" w:cs="Arial"/>
          <w:sz w:val="24"/>
          <w:szCs w:val="24"/>
        </w:rPr>
        <w:t xml:space="preserve">, y se ventilará ante el </w:t>
      </w:r>
      <w:r w:rsidR="00D758E6">
        <w:rPr>
          <w:rFonts w:ascii="Arial" w:hAnsi="Arial" w:cs="Arial"/>
          <w:b/>
          <w:sz w:val="24"/>
          <w:szCs w:val="24"/>
        </w:rPr>
        <w:t>…………………………………………………………………………………………………………………………………………………………………………………………</w:t>
      </w:r>
      <w:r w:rsidRPr="002A537B">
        <w:rPr>
          <w:rFonts w:ascii="Arial" w:hAnsi="Arial" w:cs="Arial"/>
          <w:sz w:val="24"/>
          <w:szCs w:val="24"/>
        </w:rPr>
        <w:t>con la intervención de un solo Juez Arbitro, quien será elegido por sorteo y que queda expresamente facultado por las partes para adoptar las medidas cautelares que procedan de acuerdo con la ley de Arbitraje y Mediación</w:t>
      </w:r>
      <w:r>
        <w:rPr>
          <w:rFonts w:ascii="Arial" w:hAnsi="Arial" w:cs="Arial"/>
          <w:sz w:val="24"/>
          <w:szCs w:val="24"/>
        </w:rPr>
        <w:t>. E</w:t>
      </w:r>
      <w:r w:rsidRPr="002A537B">
        <w:rPr>
          <w:rFonts w:ascii="Arial" w:hAnsi="Arial" w:cs="Arial"/>
          <w:sz w:val="24"/>
          <w:szCs w:val="24"/>
        </w:rPr>
        <w:t xml:space="preserve">l árbitro que sustancie cualquier controversia derivada del presente contrato, queda plenamente facultado para emitir el laudo que corresponda, en el mismo que ordenará de ser el caso, ya sea la resolución del presente instrumento </w:t>
      </w:r>
      <w:r>
        <w:rPr>
          <w:rFonts w:ascii="Arial" w:hAnsi="Arial" w:cs="Arial"/>
          <w:sz w:val="24"/>
          <w:szCs w:val="24"/>
        </w:rPr>
        <w:t xml:space="preserve">o determinando </w:t>
      </w:r>
      <w:r w:rsidRPr="002A537B">
        <w:rPr>
          <w:rFonts w:ascii="Arial" w:hAnsi="Arial" w:cs="Arial"/>
          <w:sz w:val="24"/>
          <w:szCs w:val="24"/>
        </w:rPr>
        <w:t xml:space="preserve">a la parte que incurriere en mora al cumplimiento del mismo.  El arbitraje será en </w:t>
      </w:r>
      <w:r w:rsidR="00D758E6">
        <w:rPr>
          <w:rFonts w:ascii="Arial" w:hAnsi="Arial" w:cs="Arial"/>
          <w:sz w:val="24"/>
          <w:szCs w:val="24"/>
        </w:rPr>
        <w:t xml:space="preserve">equidad </w:t>
      </w:r>
      <w:r w:rsidRPr="002A537B">
        <w:rPr>
          <w:rFonts w:ascii="Arial" w:hAnsi="Arial" w:cs="Arial"/>
          <w:sz w:val="24"/>
          <w:szCs w:val="24"/>
        </w:rPr>
        <w:t>y las partes expresamente renuncian a interponer cualquier recurso del laudo arbitral.</w:t>
      </w:r>
    </w:p>
    <w:p w:rsidR="00967EE8" w:rsidRDefault="00967EE8" w:rsidP="00967EE8"/>
    <w:p w:rsidR="00C0737C" w:rsidRDefault="00C0737C"/>
    <w:sectPr w:rsidR="00C073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E8"/>
    <w:rsid w:val="00330BDD"/>
    <w:rsid w:val="00967EE8"/>
    <w:rsid w:val="00C0737C"/>
    <w:rsid w:val="00D758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71E42-C21B-4101-B05B-C5CFB2C5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1</cp:revision>
  <dcterms:created xsi:type="dcterms:W3CDTF">2017-09-26T16:16:00Z</dcterms:created>
  <dcterms:modified xsi:type="dcterms:W3CDTF">2017-09-26T16:34:00Z</dcterms:modified>
</cp:coreProperties>
</file>